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2C" w:rsidRPr="004C1610" w:rsidRDefault="001273F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C1610">
        <w:rPr>
          <w:rFonts w:ascii="Times New Roman" w:hAnsi="Times New Roman" w:cs="Times New Roman"/>
          <w:b/>
          <w:sz w:val="24"/>
          <w:szCs w:val="24"/>
        </w:rPr>
        <w:t>Таблица № 1</w:t>
      </w:r>
    </w:p>
    <w:bookmarkEnd w:id="0"/>
    <w:p w:rsidR="001273F0" w:rsidRPr="005E6804" w:rsidRDefault="001273F0">
      <w:pPr>
        <w:rPr>
          <w:rFonts w:ascii="Times New Roman" w:hAnsi="Times New Roman" w:cs="Times New Roman"/>
          <w:sz w:val="24"/>
          <w:szCs w:val="24"/>
        </w:rPr>
      </w:pPr>
      <w:r w:rsidRPr="005E6804">
        <w:rPr>
          <w:rFonts w:ascii="Times New Roman" w:hAnsi="Times New Roman" w:cs="Times New Roman"/>
          <w:sz w:val="24"/>
          <w:szCs w:val="24"/>
        </w:rPr>
        <w:t>Биохимические показатели пациента и его родителей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2268"/>
        <w:gridCol w:w="2409"/>
        <w:gridCol w:w="1979"/>
      </w:tblGrid>
      <w:tr w:rsidR="003564EB" w:rsidRPr="00081174" w:rsidTr="003564EB">
        <w:tc>
          <w:tcPr>
            <w:tcW w:w="2581" w:type="dxa"/>
          </w:tcPr>
          <w:p w:rsidR="003564EB" w:rsidRPr="00081174" w:rsidRDefault="003564EB" w:rsidP="003D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Пациент Ш.С.</w:t>
            </w:r>
          </w:p>
        </w:tc>
        <w:tc>
          <w:tcPr>
            <w:tcW w:w="2409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1979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</w:tr>
      <w:tr w:rsidR="003564EB" w:rsidRPr="00081174" w:rsidTr="003564EB">
        <w:tc>
          <w:tcPr>
            <w:tcW w:w="2581" w:type="dxa"/>
          </w:tcPr>
          <w:p w:rsidR="003564EB" w:rsidRPr="00081174" w:rsidRDefault="003564EB" w:rsidP="003D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</w:rPr>
              <w:t xml:space="preserve">Фосфор сыворотки, </w:t>
            </w:r>
            <w:proofErr w:type="spellStart"/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268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2409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979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</w:tr>
      <w:tr w:rsidR="003564EB" w:rsidRPr="00081174" w:rsidTr="003564EB">
        <w:tc>
          <w:tcPr>
            <w:tcW w:w="2581" w:type="dxa"/>
          </w:tcPr>
          <w:p w:rsidR="003564EB" w:rsidRPr="00081174" w:rsidRDefault="003564EB" w:rsidP="003D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</w:rPr>
              <w:t xml:space="preserve">Щелочная фосфатаза, </w:t>
            </w:r>
            <w:proofErr w:type="spellStart"/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268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2409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979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3564EB" w:rsidRPr="00081174" w:rsidTr="003564EB">
        <w:tc>
          <w:tcPr>
            <w:tcW w:w="2581" w:type="dxa"/>
          </w:tcPr>
          <w:p w:rsidR="003564EB" w:rsidRPr="00081174" w:rsidRDefault="003564EB" w:rsidP="003D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</w:rPr>
              <w:t xml:space="preserve">Кальций общий </w:t>
            </w:r>
            <w:proofErr w:type="spellStart"/>
            <w:proofErr w:type="gramStart"/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сыв</w:t>
            </w:r>
            <w:proofErr w:type="spellEnd"/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81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268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2409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79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2,27</w:t>
            </w:r>
          </w:p>
        </w:tc>
      </w:tr>
      <w:tr w:rsidR="003564EB" w:rsidRPr="00081174" w:rsidTr="003564EB">
        <w:tc>
          <w:tcPr>
            <w:tcW w:w="2581" w:type="dxa"/>
          </w:tcPr>
          <w:p w:rsidR="003564EB" w:rsidRPr="00081174" w:rsidRDefault="003564EB" w:rsidP="003D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Паратгормон</w:t>
            </w:r>
            <w:proofErr w:type="spellEnd"/>
            <w:r w:rsidRPr="00081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/мл</w:t>
            </w:r>
          </w:p>
        </w:tc>
        <w:tc>
          <w:tcPr>
            <w:tcW w:w="2268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61,47</w:t>
            </w:r>
          </w:p>
        </w:tc>
        <w:tc>
          <w:tcPr>
            <w:tcW w:w="2409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EB" w:rsidRPr="00081174" w:rsidTr="003564EB">
        <w:tc>
          <w:tcPr>
            <w:tcW w:w="2581" w:type="dxa"/>
          </w:tcPr>
          <w:p w:rsidR="003564EB" w:rsidRPr="00081174" w:rsidRDefault="003564EB" w:rsidP="003D05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TRP,%</w:t>
            </w:r>
          </w:p>
        </w:tc>
        <w:tc>
          <w:tcPr>
            <w:tcW w:w="2268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409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79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3564EB" w:rsidRPr="00081174" w:rsidTr="003564EB">
        <w:tc>
          <w:tcPr>
            <w:tcW w:w="2581" w:type="dxa"/>
          </w:tcPr>
          <w:p w:rsidR="003564EB" w:rsidRPr="00081174" w:rsidRDefault="003564EB" w:rsidP="003D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TmP</w:t>
            </w:r>
            <w:proofErr w:type="spellEnd"/>
            <w:r w:rsidRPr="00081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/GFR, </w:t>
            </w:r>
            <w:proofErr w:type="spellStart"/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081174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268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0,54</w:t>
            </w:r>
          </w:p>
        </w:tc>
        <w:tc>
          <w:tcPr>
            <w:tcW w:w="2409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1,07</w:t>
            </w:r>
          </w:p>
        </w:tc>
        <w:tc>
          <w:tcPr>
            <w:tcW w:w="1979" w:type="dxa"/>
          </w:tcPr>
          <w:p w:rsidR="003564EB" w:rsidRPr="00081174" w:rsidRDefault="003564EB" w:rsidP="003D0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1,04</w:t>
            </w:r>
          </w:p>
        </w:tc>
      </w:tr>
    </w:tbl>
    <w:p w:rsidR="003564EB" w:rsidRDefault="003564EB">
      <w:pPr>
        <w:rPr>
          <w:rFonts w:ascii="Times New Roman" w:hAnsi="Times New Roman" w:cs="Times New Roman"/>
          <w:sz w:val="24"/>
          <w:szCs w:val="24"/>
        </w:rPr>
      </w:pPr>
    </w:p>
    <w:p w:rsidR="005E6804" w:rsidRDefault="005E6804">
      <w:pPr>
        <w:rPr>
          <w:rFonts w:ascii="Times New Roman" w:hAnsi="Times New Roman" w:cs="Times New Roman"/>
          <w:sz w:val="24"/>
          <w:szCs w:val="24"/>
        </w:rPr>
      </w:pPr>
      <w:r w:rsidRPr="006E2317">
        <w:rPr>
          <w:rFonts w:ascii="Times New Roman" w:hAnsi="Times New Roman" w:cs="Times New Roman"/>
          <w:sz w:val="24"/>
          <w:szCs w:val="24"/>
        </w:rPr>
        <w:t xml:space="preserve"> </w:t>
      </w:r>
      <w:r w:rsidRPr="005E6804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6E2317">
        <w:rPr>
          <w:rFonts w:ascii="Times New Roman" w:hAnsi="Times New Roman" w:cs="Times New Roman"/>
          <w:sz w:val="24"/>
          <w:szCs w:val="24"/>
        </w:rPr>
        <w:t>данные пациента Ш.С. представлены до начала лечения.</w:t>
      </w:r>
    </w:p>
    <w:p w:rsidR="001273F0" w:rsidRPr="005E6804" w:rsidRDefault="006E231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5E6804">
        <w:rPr>
          <w:rFonts w:ascii="Times New Roman" w:hAnsi="Times New Roman" w:cs="Times New Roman"/>
          <w:sz w:val="24"/>
          <w:szCs w:val="24"/>
        </w:rPr>
        <w:t>еференсные</w:t>
      </w:r>
      <w:proofErr w:type="spellEnd"/>
      <w:r w:rsidR="005E6804">
        <w:rPr>
          <w:rFonts w:ascii="Times New Roman" w:hAnsi="Times New Roman" w:cs="Times New Roman"/>
          <w:sz w:val="24"/>
          <w:szCs w:val="24"/>
        </w:rPr>
        <w:t xml:space="preserve"> значения: фосфор сыворотки, 1,45-1,87 </w:t>
      </w:r>
      <w:proofErr w:type="spellStart"/>
      <w:r w:rsidR="005E680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5E6804">
        <w:rPr>
          <w:rFonts w:ascii="Times New Roman" w:hAnsi="Times New Roman" w:cs="Times New Roman"/>
          <w:sz w:val="24"/>
          <w:szCs w:val="24"/>
        </w:rPr>
        <w:t xml:space="preserve">/л (0-14 лет), 0,87-1,45 </w:t>
      </w:r>
      <w:proofErr w:type="spellStart"/>
      <w:r w:rsidR="005E680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5E6804">
        <w:rPr>
          <w:rFonts w:ascii="Times New Roman" w:hAnsi="Times New Roman" w:cs="Times New Roman"/>
          <w:sz w:val="24"/>
          <w:szCs w:val="24"/>
        </w:rPr>
        <w:t>/л (</w:t>
      </w:r>
      <w:r w:rsidR="005E6804" w:rsidRPr="005E6804">
        <w:rPr>
          <w:rFonts w:ascii="Times New Roman" w:hAnsi="Times New Roman" w:cs="Times New Roman"/>
          <w:sz w:val="24"/>
          <w:szCs w:val="24"/>
        </w:rPr>
        <w:t>&gt;</w:t>
      </w:r>
      <w:r w:rsidR="005E6804">
        <w:rPr>
          <w:rFonts w:ascii="Times New Roman" w:hAnsi="Times New Roman" w:cs="Times New Roman"/>
          <w:sz w:val="24"/>
          <w:szCs w:val="24"/>
        </w:rPr>
        <w:t xml:space="preserve">14 лет); щелочная фосфатаза, 156-369 </w:t>
      </w:r>
      <w:proofErr w:type="spellStart"/>
      <w:r w:rsidR="005E6804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5E6804">
        <w:rPr>
          <w:rFonts w:ascii="Times New Roman" w:hAnsi="Times New Roman" w:cs="Times New Roman"/>
          <w:sz w:val="24"/>
          <w:szCs w:val="24"/>
        </w:rPr>
        <w:t xml:space="preserve">/л (1-3 лет), 40-120 </w:t>
      </w:r>
      <w:proofErr w:type="spellStart"/>
      <w:r w:rsidR="005E6804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5E6804">
        <w:rPr>
          <w:rFonts w:ascii="Times New Roman" w:hAnsi="Times New Roman" w:cs="Times New Roman"/>
          <w:sz w:val="24"/>
          <w:szCs w:val="24"/>
        </w:rPr>
        <w:t>/л (</w:t>
      </w:r>
      <w:r w:rsidR="005E6804" w:rsidRPr="005E6804">
        <w:rPr>
          <w:rFonts w:ascii="Times New Roman" w:hAnsi="Times New Roman" w:cs="Times New Roman"/>
          <w:sz w:val="24"/>
          <w:szCs w:val="24"/>
        </w:rPr>
        <w:t>&gt;19</w:t>
      </w:r>
      <w:r w:rsidR="005E6804">
        <w:rPr>
          <w:rFonts w:ascii="Times New Roman" w:hAnsi="Times New Roman" w:cs="Times New Roman"/>
          <w:sz w:val="24"/>
          <w:szCs w:val="24"/>
        </w:rPr>
        <w:t xml:space="preserve"> лет); кальций общий сыворотки, 2,2-2,7 </w:t>
      </w:r>
      <w:proofErr w:type="spellStart"/>
      <w:r w:rsidR="005E680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5E6804">
        <w:rPr>
          <w:rFonts w:ascii="Times New Roman" w:hAnsi="Times New Roman" w:cs="Times New Roman"/>
          <w:sz w:val="24"/>
          <w:szCs w:val="24"/>
        </w:rPr>
        <w:t xml:space="preserve">/л; </w:t>
      </w:r>
      <w:proofErr w:type="spellStart"/>
      <w:r w:rsidR="005E6804">
        <w:rPr>
          <w:rFonts w:ascii="Times New Roman" w:hAnsi="Times New Roman" w:cs="Times New Roman"/>
          <w:sz w:val="24"/>
          <w:szCs w:val="24"/>
        </w:rPr>
        <w:t>паратгормон</w:t>
      </w:r>
      <w:proofErr w:type="spellEnd"/>
      <w:r w:rsidR="005E6804">
        <w:rPr>
          <w:rFonts w:ascii="Times New Roman" w:hAnsi="Times New Roman" w:cs="Times New Roman"/>
          <w:sz w:val="24"/>
          <w:szCs w:val="24"/>
        </w:rPr>
        <w:t xml:space="preserve"> 15-65 </w:t>
      </w:r>
      <w:proofErr w:type="spellStart"/>
      <w:r w:rsidR="005E6804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="005E6804">
        <w:rPr>
          <w:rFonts w:ascii="Times New Roman" w:hAnsi="Times New Roman" w:cs="Times New Roman"/>
          <w:sz w:val="24"/>
          <w:szCs w:val="24"/>
        </w:rPr>
        <w:t xml:space="preserve">/мл; </w:t>
      </w:r>
      <w:r w:rsidR="005E6804">
        <w:rPr>
          <w:rFonts w:ascii="Times New Roman" w:hAnsi="Times New Roman" w:cs="Times New Roman"/>
          <w:sz w:val="24"/>
          <w:szCs w:val="24"/>
          <w:lang w:val="en-US"/>
        </w:rPr>
        <w:t>TRP</w:t>
      </w:r>
      <w:r w:rsidR="005E6804">
        <w:rPr>
          <w:rFonts w:ascii="Times New Roman" w:hAnsi="Times New Roman" w:cs="Times New Roman"/>
          <w:sz w:val="24"/>
          <w:szCs w:val="24"/>
        </w:rPr>
        <w:t xml:space="preserve"> (тубулярная </w:t>
      </w:r>
      <w:proofErr w:type="spellStart"/>
      <w:r w:rsidR="005E6804">
        <w:rPr>
          <w:rFonts w:ascii="Times New Roman" w:hAnsi="Times New Roman" w:cs="Times New Roman"/>
          <w:sz w:val="24"/>
          <w:szCs w:val="24"/>
        </w:rPr>
        <w:t>реабсорбция</w:t>
      </w:r>
      <w:proofErr w:type="spellEnd"/>
      <w:r w:rsidR="005E6804">
        <w:rPr>
          <w:rFonts w:ascii="Times New Roman" w:hAnsi="Times New Roman" w:cs="Times New Roman"/>
          <w:sz w:val="24"/>
          <w:szCs w:val="24"/>
        </w:rPr>
        <w:t xml:space="preserve"> фосфатов), 85-95 %; </w:t>
      </w:r>
      <w:proofErr w:type="spellStart"/>
      <w:r w:rsidR="005E6804">
        <w:rPr>
          <w:rFonts w:ascii="Times New Roman" w:hAnsi="Times New Roman" w:cs="Times New Roman"/>
          <w:sz w:val="24"/>
          <w:szCs w:val="24"/>
          <w:lang w:val="en-US"/>
        </w:rPr>
        <w:t>TmP</w:t>
      </w:r>
      <w:proofErr w:type="spellEnd"/>
      <w:r w:rsidR="005E6804" w:rsidRPr="005E680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GF</w:t>
      </w:r>
      <w:r w:rsidRPr="006E2317">
        <w:rPr>
          <w:rFonts w:ascii="Times New Roman" w:hAnsi="Times New Roman" w:cs="Times New Roman"/>
          <w:sz w:val="24"/>
          <w:szCs w:val="24"/>
        </w:rPr>
        <w:t xml:space="preserve"> </w:t>
      </w:r>
      <w:r w:rsidR="005E6804">
        <w:rPr>
          <w:rFonts w:ascii="Times New Roman" w:hAnsi="Times New Roman" w:cs="Times New Roman"/>
          <w:sz w:val="24"/>
          <w:szCs w:val="24"/>
        </w:rPr>
        <w:t xml:space="preserve">(максимум тубулярной </w:t>
      </w:r>
      <w:proofErr w:type="spellStart"/>
      <w:r w:rsidR="005E6804">
        <w:rPr>
          <w:rFonts w:ascii="Times New Roman" w:hAnsi="Times New Roman" w:cs="Times New Roman"/>
          <w:sz w:val="24"/>
          <w:szCs w:val="24"/>
        </w:rPr>
        <w:t>реабсорбции</w:t>
      </w:r>
      <w:proofErr w:type="spellEnd"/>
      <w:r w:rsidR="005E6804">
        <w:rPr>
          <w:rFonts w:ascii="Times New Roman" w:hAnsi="Times New Roman" w:cs="Times New Roman"/>
          <w:sz w:val="24"/>
          <w:szCs w:val="24"/>
        </w:rPr>
        <w:t xml:space="preserve"> фосфатов к скорости клубочковой фильтрации</w:t>
      </w:r>
      <w:r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6E2317">
        <w:rPr>
          <w:rFonts w:ascii="Times New Roman" w:hAnsi="Times New Roman" w:cs="Times New Roman"/>
          <w:sz w:val="24"/>
          <w:szCs w:val="24"/>
        </w:rPr>
        <w:t>Payne</w:t>
      </w:r>
      <w:proofErr w:type="spellEnd"/>
      <w:r w:rsidRPr="006E2317">
        <w:rPr>
          <w:rFonts w:ascii="Times New Roman" w:hAnsi="Times New Roman" w:cs="Times New Roman"/>
          <w:sz w:val="24"/>
          <w:szCs w:val="24"/>
        </w:rPr>
        <w:t>, 1998</w:t>
      </w:r>
      <w:r w:rsidR="005E68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>/л</w:t>
      </w:r>
      <w:r w:rsidR="005E6804">
        <w:rPr>
          <w:rFonts w:ascii="Times New Roman" w:hAnsi="Times New Roman" w:cs="Times New Roman"/>
          <w:sz w:val="24"/>
          <w:szCs w:val="24"/>
        </w:rPr>
        <w:t>, 1,22-1,6 (2-12 лет)</w:t>
      </w:r>
      <w:r>
        <w:rPr>
          <w:rFonts w:ascii="Times New Roman" w:hAnsi="Times New Roman" w:cs="Times New Roman"/>
          <w:sz w:val="24"/>
          <w:szCs w:val="24"/>
        </w:rPr>
        <w:t>, 0,95-1,34 (25-65 лет).</w:t>
      </w:r>
    </w:p>
    <w:sectPr w:rsidR="001273F0" w:rsidRPr="005E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F0"/>
    <w:rsid w:val="000D452C"/>
    <w:rsid w:val="001273F0"/>
    <w:rsid w:val="003564EB"/>
    <w:rsid w:val="004C1610"/>
    <w:rsid w:val="005E6804"/>
    <w:rsid w:val="006E2317"/>
    <w:rsid w:val="0077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57C0D-E2EA-4E4F-A4DB-A95B9E9D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Мария Сергеевна</dc:creator>
  <cp:keywords/>
  <dc:description/>
  <cp:lastModifiedBy>Наумова Мария Сергеевна</cp:lastModifiedBy>
  <cp:revision>4</cp:revision>
  <dcterms:created xsi:type="dcterms:W3CDTF">2018-04-23T07:50:00Z</dcterms:created>
  <dcterms:modified xsi:type="dcterms:W3CDTF">2018-05-04T07:39:00Z</dcterms:modified>
</cp:coreProperties>
</file>